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60E2" w:rsidRDefault="004B26D3" w:rsidP="004B26D3">
      <w:pPr>
        <w:jc w:val="center"/>
      </w:pPr>
      <w:bookmarkStart w:id="0" w:name="_GoBack"/>
      <w:bookmarkEnd w:id="0"/>
      <w:r>
        <w:t>Committee on Strategic Planning and Priorities</w:t>
      </w:r>
    </w:p>
    <w:p w:rsidR="004B26D3" w:rsidRDefault="004B26D3" w:rsidP="004B26D3">
      <w:pPr>
        <w:jc w:val="center"/>
      </w:pPr>
      <w:r>
        <w:t>Meeting Minutes</w:t>
      </w:r>
    </w:p>
    <w:p w:rsidR="004B26D3" w:rsidRDefault="00C749D2" w:rsidP="004B26D3">
      <w:pPr>
        <w:jc w:val="center"/>
      </w:pPr>
      <w:r>
        <w:t>February 24</w:t>
      </w:r>
      <w:r w:rsidR="00AC5FD6">
        <w:t>, 2016</w:t>
      </w:r>
    </w:p>
    <w:p w:rsidR="004B26D3" w:rsidRDefault="004B26D3" w:rsidP="004B26D3">
      <w:pPr>
        <w:jc w:val="center"/>
      </w:pPr>
      <w:r>
        <w:t>1:30 to 2:50</w:t>
      </w:r>
      <w:r w:rsidR="001F1245">
        <w:t xml:space="preserve"> </w:t>
      </w:r>
      <w:r>
        <w:t>p</w:t>
      </w:r>
      <w:r w:rsidR="001F1245">
        <w:t>.</w:t>
      </w:r>
      <w:r>
        <w:t>m</w:t>
      </w:r>
      <w:r w:rsidR="001F1245">
        <w:t>.</w:t>
      </w:r>
      <w:r>
        <w:t xml:space="preserve"> | SSB 331</w:t>
      </w:r>
    </w:p>
    <w:p w:rsidR="004B26D3" w:rsidRDefault="004B26D3" w:rsidP="004B26D3">
      <w:pPr>
        <w:jc w:val="center"/>
      </w:pPr>
    </w:p>
    <w:p w:rsidR="004B26D3" w:rsidRDefault="004B26D3" w:rsidP="004B26D3">
      <w:r>
        <w:t>In attendance:</w:t>
      </w:r>
      <w:r w:rsidR="00637D3F">
        <w:t xml:space="preserve"> </w:t>
      </w:r>
      <w:proofErr w:type="spellStart"/>
      <w:r w:rsidR="00637D3F">
        <w:t>Mosen</w:t>
      </w:r>
      <w:proofErr w:type="spellEnd"/>
      <w:r w:rsidR="00637D3F">
        <w:t xml:space="preserve"> </w:t>
      </w:r>
      <w:proofErr w:type="spellStart"/>
      <w:r w:rsidR="00637D3F">
        <w:t>Auryan</w:t>
      </w:r>
      <w:proofErr w:type="spellEnd"/>
      <w:r w:rsidR="00637D3F">
        <w:t xml:space="preserve">, David Blake, Debra </w:t>
      </w:r>
      <w:proofErr w:type="spellStart"/>
      <w:r w:rsidR="00637D3F">
        <w:t>Compte</w:t>
      </w:r>
      <w:proofErr w:type="spellEnd"/>
      <w:r w:rsidR="00D91E1F">
        <w:t xml:space="preserve">, </w:t>
      </w:r>
      <w:r w:rsidR="00DD45F9">
        <w:t xml:space="preserve">Dana </w:t>
      </w:r>
      <w:proofErr w:type="spellStart"/>
      <w:r w:rsidR="00DD45F9">
        <w:t>Disarno</w:t>
      </w:r>
      <w:proofErr w:type="spellEnd"/>
      <w:r w:rsidR="00DD45F9">
        <w:t xml:space="preserve">, </w:t>
      </w:r>
      <w:r w:rsidR="00637D3F">
        <w:t xml:space="preserve">Casey Dowling, </w:t>
      </w:r>
      <w:r w:rsidR="00C749D2">
        <w:t xml:space="preserve">Amy Hecht, </w:t>
      </w:r>
      <w:r w:rsidR="00D91E1F">
        <w:t xml:space="preserve">Monica </w:t>
      </w:r>
      <w:proofErr w:type="spellStart"/>
      <w:r w:rsidR="00D91E1F">
        <w:t>Jacobe</w:t>
      </w:r>
      <w:proofErr w:type="spellEnd"/>
      <w:r w:rsidR="00D91E1F">
        <w:t xml:space="preserve">, </w:t>
      </w:r>
      <w:r w:rsidR="00D70896">
        <w:t>Lorna Johnson-</w:t>
      </w:r>
      <w:proofErr w:type="spellStart"/>
      <w:r w:rsidR="00D70896">
        <w:t>Frizell</w:t>
      </w:r>
      <w:proofErr w:type="spellEnd"/>
      <w:r w:rsidR="00D70896">
        <w:t xml:space="preserve">, </w:t>
      </w:r>
      <w:r w:rsidR="00637D3F">
        <w:t xml:space="preserve">Matt Middleton, </w:t>
      </w:r>
      <w:r w:rsidR="00C749D2">
        <w:t xml:space="preserve">Javier </w:t>
      </w:r>
      <w:proofErr w:type="spellStart"/>
      <w:r w:rsidR="00C749D2">
        <w:t>Nicasio</w:t>
      </w:r>
      <w:proofErr w:type="spellEnd"/>
      <w:r w:rsidR="00C749D2">
        <w:t xml:space="preserve">, </w:t>
      </w:r>
      <w:r w:rsidR="00D91E1F">
        <w:t xml:space="preserve">Amanda </w:t>
      </w:r>
      <w:proofErr w:type="spellStart"/>
      <w:r w:rsidR="00D91E1F">
        <w:t>Norvell</w:t>
      </w:r>
      <w:proofErr w:type="spellEnd"/>
      <w:r w:rsidR="00D91E1F">
        <w:t xml:space="preserve">, </w:t>
      </w:r>
      <w:r w:rsidR="00716B32">
        <w:t xml:space="preserve">Jackie Taylor, </w:t>
      </w:r>
      <w:r w:rsidR="00D91E1F">
        <w:t>Shaun Wiley</w:t>
      </w:r>
    </w:p>
    <w:p w:rsidR="004B26D3" w:rsidRDefault="004B26D3" w:rsidP="004B26D3"/>
    <w:p w:rsidR="004B26D3" w:rsidRDefault="00C749D2" w:rsidP="004B26D3">
      <w:pPr>
        <w:pStyle w:val="ListParagraph"/>
        <w:numPr>
          <w:ilvl w:val="0"/>
          <w:numId w:val="2"/>
        </w:numPr>
      </w:pPr>
      <w:r>
        <w:t>Minutes from CSPP’s last meeting on January 27, 2016 were accepted with corrections.</w:t>
      </w:r>
    </w:p>
    <w:p w:rsidR="00D70896" w:rsidRDefault="00A75FCF" w:rsidP="00A75FCF">
      <w:pPr>
        <w:pStyle w:val="ListParagraph"/>
        <w:numPr>
          <w:ilvl w:val="0"/>
          <w:numId w:val="2"/>
        </w:numPr>
      </w:pPr>
      <w:r>
        <w:t xml:space="preserve">Shaun Wiley and Jackie Taylor provided an update on </w:t>
      </w:r>
      <w:r w:rsidR="00C749D2">
        <w:t>the strategic plan and its progress toward the February 23, 2016 presentation at the public session of the meeting of the Board of Trustees</w:t>
      </w:r>
      <w:r>
        <w:t>.</w:t>
      </w:r>
    </w:p>
    <w:p w:rsidR="00A75FCF" w:rsidRDefault="00C749D2" w:rsidP="00A75FCF">
      <w:pPr>
        <w:pStyle w:val="ListParagraph"/>
        <w:numPr>
          <w:ilvl w:val="1"/>
          <w:numId w:val="2"/>
        </w:numPr>
      </w:pPr>
      <w:r>
        <w:t>Most of the changes that have been made since SPARC finished its work have been to the Preface, including clarity on the connection between the current strategic plan and this next one</w:t>
      </w:r>
      <w:r w:rsidR="00A75FCF">
        <w:t>.</w:t>
      </w:r>
      <w:r>
        <w:t xml:space="preserve">  This connection was a key part of Jackie and Shaun’s presentation to the Board and assembled guests on 2/23.</w:t>
      </w:r>
    </w:p>
    <w:p w:rsidR="00A75FCF" w:rsidRDefault="00C749D2" w:rsidP="00A75FCF">
      <w:pPr>
        <w:pStyle w:val="ListParagraph"/>
        <w:numPr>
          <w:ilvl w:val="1"/>
          <w:numId w:val="2"/>
        </w:numPr>
      </w:pPr>
      <w:r>
        <w:t>Informational appendices were added to the plan, including in support of clear references to Enterprise Risk Management in the Preface.</w:t>
      </w:r>
    </w:p>
    <w:p w:rsidR="007C3206" w:rsidRDefault="00C749D2" w:rsidP="00A75FCF">
      <w:pPr>
        <w:pStyle w:val="ListParagraph"/>
        <w:numPr>
          <w:ilvl w:val="1"/>
          <w:numId w:val="2"/>
        </w:numPr>
      </w:pPr>
      <w:r>
        <w:t>The presentation to the Board made clear that CSPP will provide campus oversight and that the Board, with the President, will develop its oversight process.</w:t>
      </w:r>
    </w:p>
    <w:p w:rsidR="007C3206" w:rsidRDefault="00C749D2" w:rsidP="00A75FCF">
      <w:pPr>
        <w:pStyle w:val="ListParagraph"/>
        <w:numPr>
          <w:ilvl w:val="1"/>
          <w:numId w:val="2"/>
        </w:numPr>
      </w:pPr>
      <w:r>
        <w:t>TCNJ 2021: Bolder, Better, Brighter will be up for a vote of approval at the April meeting of the Board of Trustees.</w:t>
      </w:r>
      <w:r w:rsidR="00AC4964">
        <w:t xml:space="preserve">  If the plan is approved, we can move toward implementation.</w:t>
      </w:r>
    </w:p>
    <w:p w:rsidR="007C3206" w:rsidRDefault="007C3206" w:rsidP="007C3206">
      <w:pPr>
        <w:pStyle w:val="ListParagraph"/>
        <w:numPr>
          <w:ilvl w:val="0"/>
          <w:numId w:val="2"/>
        </w:numPr>
      </w:pPr>
      <w:r>
        <w:t xml:space="preserve">Shaun </w:t>
      </w:r>
      <w:r w:rsidR="00AC4964">
        <w:t>and Jackie</w:t>
      </w:r>
      <w:r>
        <w:t xml:space="preserve"> </w:t>
      </w:r>
      <w:r w:rsidR="00AC4964">
        <w:t>reintroduced the</w:t>
      </w:r>
      <w:r>
        <w:t xml:space="preserve"> discussion of CSPP’s future role as a governance body overseeing review and adjustment of progress on the strategic plan</w:t>
      </w:r>
      <w:r w:rsidR="007C15CE">
        <w:t>.</w:t>
      </w:r>
    </w:p>
    <w:p w:rsidR="00AC4964" w:rsidRDefault="00AC4964" w:rsidP="00AC4964">
      <w:pPr>
        <w:pStyle w:val="ListParagraph"/>
        <w:numPr>
          <w:ilvl w:val="1"/>
          <w:numId w:val="2"/>
        </w:numPr>
      </w:pPr>
      <w:r>
        <w:t>A draft matric for implementation and metrics was presented.  This document would be used for internal assessment.  This draft matrix was assembled by the working groups Shaun had previously reported on to CSPP.  It identifies responsible cabinet officer(s) for each Goal of each Strategic Priority.  Cabinet will review it shortly and provide feedback.</w:t>
      </w:r>
    </w:p>
    <w:p w:rsidR="00AC4964" w:rsidRDefault="00AC4964" w:rsidP="00AC4964">
      <w:pPr>
        <w:pStyle w:val="ListParagraph"/>
        <w:numPr>
          <w:ilvl w:val="1"/>
          <w:numId w:val="2"/>
        </w:numPr>
      </w:pPr>
      <w:r>
        <w:t>Discussed need to establish Year 1 Milestones collaboratively with stakeholders across campus.</w:t>
      </w:r>
    </w:p>
    <w:p w:rsidR="00AC4964" w:rsidRDefault="00AC4964" w:rsidP="00AC4964">
      <w:pPr>
        <w:pStyle w:val="ListParagraph"/>
        <w:numPr>
          <w:ilvl w:val="1"/>
          <w:numId w:val="2"/>
        </w:numPr>
      </w:pPr>
      <w:r>
        <w:t>Discussed the challenges of assembling baseline data to determine what to count and how we can/should count it.</w:t>
      </w:r>
    </w:p>
    <w:p w:rsidR="00AC4964" w:rsidRDefault="00AC4964" w:rsidP="00AC4964">
      <w:pPr>
        <w:pStyle w:val="ListParagraph"/>
        <w:numPr>
          <w:ilvl w:val="1"/>
          <w:numId w:val="2"/>
        </w:numPr>
      </w:pPr>
      <w:r>
        <w:t>CSPP decided to review and discuss this document one priority at a time with invited guests who can help with goal setting.</w:t>
      </w:r>
    </w:p>
    <w:p w:rsidR="00AC4964" w:rsidRDefault="00AC4964" w:rsidP="00AC4964">
      <w:pPr>
        <w:pStyle w:val="ListParagraph"/>
        <w:numPr>
          <w:ilvl w:val="1"/>
          <w:numId w:val="2"/>
        </w:numPr>
      </w:pPr>
      <w:r>
        <w:t xml:space="preserve">Preliminary discussion began </w:t>
      </w:r>
      <w:r w:rsidR="00041B7C">
        <w:t>on Priority I surrounding metrics.</w:t>
      </w:r>
    </w:p>
    <w:p w:rsidR="00041B7C" w:rsidRDefault="00041B7C" w:rsidP="00AC4964">
      <w:pPr>
        <w:pStyle w:val="ListParagraph"/>
        <w:numPr>
          <w:ilvl w:val="1"/>
          <w:numId w:val="2"/>
        </w:numPr>
      </w:pPr>
      <w:r>
        <w:t xml:space="preserve">CSPP will take up the diversity goals of Priority I fully at its meeting on March 9, 2016.  Possible invited guests include the following: Ms. </w:t>
      </w:r>
      <w:proofErr w:type="spellStart"/>
      <w:r>
        <w:t>Tifanni</w:t>
      </w:r>
      <w:proofErr w:type="spellEnd"/>
      <w:r>
        <w:t xml:space="preserve"> Warren, Director of EOF; Ms. </w:t>
      </w:r>
      <w:proofErr w:type="spellStart"/>
      <w:r>
        <w:t>Ivonne</w:t>
      </w:r>
      <w:proofErr w:type="spellEnd"/>
      <w:r>
        <w:t xml:space="preserve"> Cruz, Director of the Center for Student Success; Ms. Kerri Thompson-</w:t>
      </w:r>
      <w:proofErr w:type="spellStart"/>
      <w:r>
        <w:t>Tillett</w:t>
      </w:r>
      <w:proofErr w:type="spellEnd"/>
      <w:r>
        <w:t xml:space="preserve">, AVP and Chief Diversity Officer, along with Faculty Experts she has been working with; Ms. Megan </w:t>
      </w:r>
      <w:proofErr w:type="spellStart"/>
      <w:r>
        <w:t>Sooy</w:t>
      </w:r>
      <w:proofErr w:type="spellEnd"/>
      <w:r>
        <w:t xml:space="preserve">, Director of Disability Support; Ms. Priscilla Nunez, Vice President for Diversity &amp; Inclusion, Student Government Association; Dr. Brenda </w:t>
      </w:r>
      <w:proofErr w:type="spellStart"/>
      <w:r>
        <w:t>Leake</w:t>
      </w:r>
      <w:proofErr w:type="spellEnd"/>
      <w:r>
        <w:t xml:space="preserve">, Director of the Center for Excellence in Teaching </w:t>
      </w:r>
      <w:r>
        <w:lastRenderedPageBreak/>
        <w:t xml:space="preserve">&amp; Learning; and someone connected to the Cooperman Scholars program at TCNJ. </w:t>
      </w:r>
    </w:p>
    <w:p w:rsidR="00041B7C" w:rsidRDefault="00041B7C" w:rsidP="00041B7C">
      <w:pPr>
        <w:pStyle w:val="ListParagraph"/>
        <w:numPr>
          <w:ilvl w:val="1"/>
          <w:numId w:val="2"/>
        </w:numPr>
      </w:pPr>
      <w:r>
        <w:t>Shaun will circulate a list of people and relevant documents before the March 9 meeting.  Shaun will also ensure that a completed draft of the matrix for implementation and assessment is available to share with visitors on March 9.   Minutes for the 2/24 meeting will be reviewed electronically with corrections or revisions sent to Monica Jacobe, Vice Chair.</w:t>
      </w:r>
    </w:p>
    <w:p w:rsidR="00AC4964" w:rsidRDefault="00AC4964" w:rsidP="00AC4964">
      <w:pPr>
        <w:pStyle w:val="ListParagraph"/>
        <w:numPr>
          <w:ilvl w:val="0"/>
          <w:numId w:val="2"/>
        </w:numPr>
      </w:pPr>
      <w:r>
        <w:t>CSPP will be asked to contribute to the governance review and provide feedback on its role and that of committees in the Planning Domain this semester.</w:t>
      </w:r>
    </w:p>
    <w:p w:rsidR="00D70896" w:rsidRDefault="00D70896" w:rsidP="00D70896"/>
    <w:p w:rsidR="00D70896" w:rsidRDefault="00D70896" w:rsidP="00D70896"/>
    <w:p w:rsidR="00D70896" w:rsidRDefault="00D70896" w:rsidP="00D70896"/>
    <w:p w:rsidR="00D70896" w:rsidRDefault="00D70896" w:rsidP="00D70896"/>
    <w:sectPr w:rsidR="00D708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B456B"/>
    <w:multiLevelType w:val="hybridMultilevel"/>
    <w:tmpl w:val="64FC90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9904EA8"/>
    <w:multiLevelType w:val="hybridMultilevel"/>
    <w:tmpl w:val="80CE0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6D3"/>
    <w:rsid w:val="0000401E"/>
    <w:rsid w:val="00041B7C"/>
    <w:rsid w:val="00080BC5"/>
    <w:rsid w:val="00126328"/>
    <w:rsid w:val="001F1245"/>
    <w:rsid w:val="00247EEA"/>
    <w:rsid w:val="004160E2"/>
    <w:rsid w:val="004B26D3"/>
    <w:rsid w:val="004D4F00"/>
    <w:rsid w:val="004F0CC3"/>
    <w:rsid w:val="00637D3F"/>
    <w:rsid w:val="00716B32"/>
    <w:rsid w:val="007C15CE"/>
    <w:rsid w:val="007C3206"/>
    <w:rsid w:val="00937C84"/>
    <w:rsid w:val="009B4AF9"/>
    <w:rsid w:val="00A75FCF"/>
    <w:rsid w:val="00AC4964"/>
    <w:rsid w:val="00AC5FD6"/>
    <w:rsid w:val="00B416C4"/>
    <w:rsid w:val="00B46BF1"/>
    <w:rsid w:val="00C72CAE"/>
    <w:rsid w:val="00C749D2"/>
    <w:rsid w:val="00C828B6"/>
    <w:rsid w:val="00CF7E5C"/>
    <w:rsid w:val="00D265CC"/>
    <w:rsid w:val="00D70896"/>
    <w:rsid w:val="00D7472B"/>
    <w:rsid w:val="00D91E1F"/>
    <w:rsid w:val="00DD45F9"/>
    <w:rsid w:val="00E0470E"/>
    <w:rsid w:val="00E81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D3"/>
    <w:pPr>
      <w:ind w:left="720"/>
      <w:contextualSpacing/>
    </w:pPr>
  </w:style>
  <w:style w:type="character" w:customStyle="1" w:styleId="st">
    <w:name w:val="st"/>
    <w:basedOn w:val="DefaultParagraphFont"/>
    <w:rsid w:val="00D91E1F"/>
  </w:style>
  <w:style w:type="paragraph" w:styleId="BalloonText">
    <w:name w:val="Balloon Text"/>
    <w:basedOn w:val="Normal"/>
    <w:link w:val="BalloonTextChar"/>
    <w:uiPriority w:val="99"/>
    <w:semiHidden/>
    <w:unhideWhenUsed/>
    <w:rsid w:val="00004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1E"/>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26D3"/>
    <w:pPr>
      <w:ind w:left="720"/>
      <w:contextualSpacing/>
    </w:pPr>
  </w:style>
  <w:style w:type="character" w:customStyle="1" w:styleId="st">
    <w:name w:val="st"/>
    <w:basedOn w:val="DefaultParagraphFont"/>
    <w:rsid w:val="00D91E1F"/>
  </w:style>
  <w:style w:type="paragraph" w:styleId="BalloonText">
    <w:name w:val="Balloon Text"/>
    <w:basedOn w:val="Normal"/>
    <w:link w:val="BalloonTextChar"/>
    <w:uiPriority w:val="99"/>
    <w:semiHidden/>
    <w:unhideWhenUsed/>
    <w:rsid w:val="0000401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401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511</Words>
  <Characters>2916</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3421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Jacobe</dc:creator>
  <cp:lastModifiedBy>The College of New Jersey</cp:lastModifiedBy>
  <cp:revision>2</cp:revision>
  <cp:lastPrinted>2014-10-22T17:09:00Z</cp:lastPrinted>
  <dcterms:created xsi:type="dcterms:W3CDTF">2016-03-22T14:58:00Z</dcterms:created>
  <dcterms:modified xsi:type="dcterms:W3CDTF">2016-03-22T14:58:00Z</dcterms:modified>
</cp:coreProperties>
</file>